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4"/>
        <w:gridCol w:w="364"/>
        <w:gridCol w:w="479"/>
        <w:gridCol w:w="247"/>
        <w:gridCol w:w="76"/>
        <w:gridCol w:w="160"/>
        <w:gridCol w:w="80"/>
        <w:gridCol w:w="404"/>
        <w:gridCol w:w="206"/>
        <w:gridCol w:w="544"/>
        <w:gridCol w:w="874"/>
        <w:gridCol w:w="443"/>
        <w:gridCol w:w="407"/>
        <w:gridCol w:w="329"/>
        <w:gridCol w:w="96"/>
        <w:gridCol w:w="140"/>
        <w:gridCol w:w="286"/>
        <w:gridCol w:w="369"/>
        <w:gridCol w:w="1098"/>
        <w:gridCol w:w="236"/>
        <w:gridCol w:w="20"/>
        <w:gridCol w:w="216"/>
        <w:gridCol w:w="20"/>
        <w:gridCol w:w="216"/>
        <w:gridCol w:w="20"/>
        <w:gridCol w:w="216"/>
        <w:gridCol w:w="20"/>
        <w:gridCol w:w="226"/>
        <w:gridCol w:w="15"/>
      </w:tblGrid>
      <w:tr w:rsidR="00E83FF5" w:rsidRPr="00E83FF5" w:rsidTr="00E83FF5">
        <w:trPr>
          <w:gridAfter w:val="10"/>
          <w:wAfter w:w="1205" w:type="dxa"/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>УТВЕРЖДАЮ: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</w:tr>
      <w:tr w:rsidR="00E83FF5" w:rsidRPr="00E83FF5" w:rsidTr="00E83FF5">
        <w:trPr>
          <w:gridAfter w:val="1"/>
          <w:wAfter w:w="15" w:type="dxa"/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 xml:space="preserve">Глава администрации Члянского сельского </w:t>
            </w:r>
          </w:p>
        </w:tc>
      </w:tr>
      <w:tr w:rsidR="00E83FF5" w:rsidRPr="00E83FF5" w:rsidTr="00E83FF5">
        <w:trPr>
          <w:gridAfter w:val="1"/>
          <w:wAfter w:w="15" w:type="dxa"/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6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gridAfter w:val="1"/>
          <w:wAfter w:w="15" w:type="dxa"/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>Николаевского муниципального района</w:t>
            </w:r>
          </w:p>
        </w:tc>
      </w:tr>
      <w:tr w:rsidR="00E83FF5" w:rsidRPr="00E83FF5" w:rsidTr="00E83FF5">
        <w:trPr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>_________________Е.Н. Маркова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>07 .11.2016 г.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15"/>
        </w:trPr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 xml:space="preserve">Сводная бюджетная роспись бюджета Члянского сельского поселения на 2016 год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1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15"/>
        </w:trPr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  <w:r w:rsidRPr="00E83FF5">
              <w:rPr>
                <w:sz w:val="24"/>
                <w:szCs w:val="24"/>
              </w:rPr>
              <w:t>1. Роспись расходов бюджета поселения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1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E83FF5">
              <w:rPr>
                <w:rFonts w:ascii="Arial CYR" w:hAnsi="Arial CYR" w:cs="Arial CYR"/>
                <w:color w:val="000000"/>
              </w:rPr>
              <w:t>рублей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825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both"/>
              <w:rPr>
                <w:color w:val="000000"/>
              </w:rPr>
            </w:pPr>
            <w:r w:rsidRPr="00E83FF5">
              <w:rPr>
                <w:color w:val="000000"/>
              </w:rPr>
              <w:t>Документ, учреждение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Вед.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Разд.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Подр.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Ц.ст.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Расх.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КОСГУ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Сумма на 2016 год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Администрация Члянского сельского поселения Николаевского муниципального района Хабаровского края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6 952 078,00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4 309 871,00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771 000,00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7110000001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771 000,00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7110000001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592 000,00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5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7110000001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179 000,00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8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3 400 527,00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Расходы на выплаты по оплате труда работников органов местного самоуправления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7310000001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2 183 320,00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1 644 000,00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500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539 320,00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885 800,00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140 971,20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230 128,80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501 700,00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851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8 000,00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852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5 000,00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7310000003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331 407,00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331 407,00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32 304,00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8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7420000003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32 304,00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7420000003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32 304,00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84 040,00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Проведение выборов муниципальной избирательной комиссией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7610000002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84 040,00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7610000002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880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84 040,00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22 000,00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lastRenderedPageBreak/>
              <w:t xml:space="preserve">        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9990000001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14 000,00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540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14 000,00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Выполнение прочих расходных обязательств муниципального образования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8 000,00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852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Уплата иных платежей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853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66 740,00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66 740,00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7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66 740,00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49 430,00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5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14 780,00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2 530,00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156 040,00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Органы юстиции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6 410,00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8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6 410,00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2 930,00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500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880,00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7310059300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2 600,00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149 630,00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5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149 630,00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149 630,00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1 325 112,00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1 325 112,00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Содержание и ремонт дорожной сети в границах поселенияСодержание и ремонт дорожной сети в границах поселения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1 325 112,00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1 325 112,00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6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529 315,00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Мероприятия в области жилищного хозяйства муниципальных образований района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441 864,00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5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5 370,00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5 370,00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lastRenderedPageBreak/>
              <w:t xml:space="preserve">        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9990005001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436 494,00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9990005001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436 494,00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77 451,00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Расходы на уличное освещение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77 451,00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9990006001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77 451,00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КУЛЬТУРА И КИНЕМАТОГРАФИЯ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260 000,00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260 000,00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Обеспечение деятельности  учреждений культуры (Библиотеки) в рамках непрограммных расходов муниципальных образований района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9990002663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160 000,00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9990002663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160 000,00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5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Обеспечение деятельности  учреждений культуры (Дома культуры, клубы и киноцентры) в рамках непрограммных расходов муниципальных образований района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9990002664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100 000,00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9990002664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100 000,00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234 000,00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234 000,00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9997000100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234 000,00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9997000100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321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234 000,00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0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0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71 000,00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3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1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1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71 000,00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1200"/>
        </w:trPr>
        <w:tc>
          <w:tcPr>
            <w:tcW w:w="3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 xml:space="preserve">        Обеспечение спортивной деятельности в рамках непрограммных расходов муниципальных образований района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9999000000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2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2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71 000,00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900"/>
        </w:trPr>
        <w:tc>
          <w:tcPr>
            <w:tcW w:w="3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FF5" w:rsidRPr="00E83FF5" w:rsidRDefault="00E83FF5" w:rsidP="00E83FF5">
            <w:pPr>
              <w:jc w:val="both"/>
              <w:outlineLvl w:val="3"/>
              <w:rPr>
                <w:bCs/>
                <w:color w:val="000000"/>
              </w:rPr>
            </w:pPr>
            <w:bookmarkStart w:id="0" w:name="_GoBack"/>
            <w:bookmarkEnd w:id="0"/>
            <w:r w:rsidRPr="00E83FF5">
              <w:rPr>
                <w:bCs/>
                <w:color w:val="000000"/>
              </w:rPr>
              <w:lastRenderedPageBreak/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943</w:t>
            </w:r>
          </w:p>
        </w:tc>
        <w:tc>
          <w:tcPr>
            <w:tcW w:w="5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11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9999000000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3FF5" w:rsidRPr="00E83FF5" w:rsidRDefault="00E83FF5" w:rsidP="00E83FF5">
            <w:pPr>
              <w:jc w:val="center"/>
              <w:outlineLvl w:val="3"/>
              <w:rPr>
                <w:color w:val="000000"/>
              </w:rPr>
            </w:pPr>
            <w:r w:rsidRPr="00E83FF5">
              <w:rPr>
                <w:color w:val="000000"/>
              </w:rPr>
              <w:t>000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outlineLvl w:val="3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71 000,00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8379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right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83FF5" w:rsidRPr="00E83FF5" w:rsidRDefault="00E83FF5" w:rsidP="00E83FF5">
            <w:pPr>
              <w:jc w:val="right"/>
              <w:rPr>
                <w:bCs/>
                <w:color w:val="000000"/>
              </w:rPr>
            </w:pPr>
            <w:r w:rsidRPr="00E83FF5">
              <w:rPr>
                <w:bCs/>
                <w:color w:val="000000"/>
              </w:rPr>
              <w:t>6 952 078,00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98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2. Роспись источников внутреннего финансирования дефицита бюджета поселения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>(рублей)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51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Код классификации источников финансирования дефицита бюджета поселения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F5" w:rsidRPr="00E83FF5" w:rsidRDefault="00E83FF5" w:rsidP="00E83FF5">
            <w:pPr>
              <w:jc w:val="center"/>
              <w:rPr>
                <w:color w:val="000000"/>
              </w:rPr>
            </w:pPr>
            <w:r w:rsidRPr="00E83FF5">
              <w:rPr>
                <w:color w:val="000000"/>
              </w:rPr>
              <w:t>Сумма на 2016 год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 xml:space="preserve">Администрация Члянского сельского поселения  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 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 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000 01 00 00 00 00 0000 000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821 992,00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Изменение остатков средств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000 01 00 00 00 00 0000 000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821 992,00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Изменение остатков средств на счетах по учету средств бюджета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000 01 05 00 00 00 0000 000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821 992,00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Увеличение остатков средств бюджетов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000 01 05 00 00 00 0000 500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-6 130 086,00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Увеличение прочих остатков средств бюджетов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000 01 05 02 00 00 0000 500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-6 130 086,00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Увеличение прочих остатков денежных средств бюджетов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000 01 05 02 01 00 0000 510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-6 130 086,00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Увеличение прочих остатков денежных средств  бюджетов сельских поселений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000 01 05 02 01 10 0000 510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-6 130 086,00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Уменьшение остатков средств бюджетов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000 01 05 00 00 00 0000 600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6 952 078,00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Уменьшение прочих остатков средств бюджетов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000 01 05 02 00 00 0000 600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6 952 078,00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Уменьшение прочих остатков денежных средств бюджетов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000 01 05 02 01 00 0000 610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6 952 078,00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>
            <w:pPr>
              <w:jc w:val="center"/>
            </w:pPr>
            <w:r w:rsidRPr="00E83FF5">
              <w:t>000 01 05 02 01 10 0000 610</w:t>
            </w:r>
          </w:p>
        </w:tc>
        <w:tc>
          <w:tcPr>
            <w:tcW w:w="1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83FF5" w:rsidRPr="00E83FF5" w:rsidRDefault="00E83FF5" w:rsidP="00E83FF5">
            <w:pPr>
              <w:jc w:val="right"/>
            </w:pPr>
            <w:r w:rsidRPr="00E83FF5">
              <w:t xml:space="preserve">6 952 078,00 </w:t>
            </w:r>
          </w:p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F5" w:rsidRPr="00E83FF5" w:rsidRDefault="00E83FF5" w:rsidP="00E83FF5">
            <w:r w:rsidRPr="00E83FF5">
              <w:t>Исп. Филиппова А.Г.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  <w:tr w:rsidR="00E83FF5" w:rsidRPr="00E83FF5" w:rsidTr="00E83FF5">
        <w:trPr>
          <w:trHeight w:val="255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83FF5" w:rsidRPr="00E83FF5" w:rsidRDefault="00E83FF5" w:rsidP="00E83FF5">
            <w:pPr>
              <w:rPr>
                <w:color w:val="000000"/>
              </w:rPr>
            </w:pPr>
            <w:r w:rsidRPr="00E83FF5">
              <w:rPr>
                <w:color w:val="000000"/>
              </w:rPr>
              <w:t>2-24-58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F5" w:rsidRPr="00E83FF5" w:rsidRDefault="00E83FF5" w:rsidP="00E83FF5"/>
        </w:tc>
        <w:tc>
          <w:tcPr>
            <w:tcW w:w="25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36" w:type="dxa"/>
            <w:gridSpan w:val="2"/>
            <w:vAlign w:val="center"/>
            <w:hideMark/>
          </w:tcPr>
          <w:p w:rsidR="00E83FF5" w:rsidRPr="00E83FF5" w:rsidRDefault="00E83FF5" w:rsidP="00E83FF5"/>
        </w:tc>
        <w:tc>
          <w:tcPr>
            <w:tcW w:w="241" w:type="dxa"/>
            <w:gridSpan w:val="2"/>
            <w:vAlign w:val="center"/>
            <w:hideMark/>
          </w:tcPr>
          <w:p w:rsidR="00E83FF5" w:rsidRPr="00E83FF5" w:rsidRDefault="00E83FF5" w:rsidP="00E83FF5"/>
        </w:tc>
      </w:tr>
    </w:tbl>
    <w:p w:rsidR="00DF3231" w:rsidRPr="00E83FF5" w:rsidRDefault="00DF3231" w:rsidP="00E83FF5">
      <w:pPr>
        <w:ind w:left="-993"/>
      </w:pPr>
    </w:p>
    <w:sectPr w:rsidR="00DF3231" w:rsidRPr="00E83FF5" w:rsidSect="00E83FF5">
      <w:headerReference w:type="default" r:id="rId7"/>
      <w:pgSz w:w="11907" w:h="16838" w:code="9"/>
      <w:pgMar w:top="1134" w:right="425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EF" w:rsidRDefault="003D42EF" w:rsidP="00E83FF5">
      <w:r>
        <w:separator/>
      </w:r>
    </w:p>
  </w:endnote>
  <w:endnote w:type="continuationSeparator" w:id="0">
    <w:p w:rsidR="003D42EF" w:rsidRDefault="003D42EF" w:rsidP="00E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EF" w:rsidRDefault="003D42EF" w:rsidP="00E83FF5">
      <w:r>
        <w:separator/>
      </w:r>
    </w:p>
  </w:footnote>
  <w:footnote w:type="continuationSeparator" w:id="0">
    <w:p w:rsidR="003D42EF" w:rsidRDefault="003D42EF" w:rsidP="00E8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972056"/>
      <w:docPartObj>
        <w:docPartGallery w:val="Page Numbers (Top of Page)"/>
        <w:docPartUnique/>
      </w:docPartObj>
    </w:sdtPr>
    <w:sdtContent>
      <w:p w:rsidR="00E83FF5" w:rsidRDefault="00E83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83FF5" w:rsidRDefault="00E83F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F5"/>
    <w:rsid w:val="000834C6"/>
    <w:rsid w:val="00152EAC"/>
    <w:rsid w:val="00167AFD"/>
    <w:rsid w:val="00184780"/>
    <w:rsid w:val="0037759D"/>
    <w:rsid w:val="00390E0F"/>
    <w:rsid w:val="003D42E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60E92"/>
    <w:rsid w:val="00CF2A09"/>
    <w:rsid w:val="00DF3231"/>
    <w:rsid w:val="00E06CE5"/>
    <w:rsid w:val="00E83FF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3F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FF5"/>
    <w:rPr>
      <w:color w:val="800080"/>
      <w:u w:val="single"/>
    </w:rPr>
  </w:style>
  <w:style w:type="paragraph" w:customStyle="1" w:styleId="xl94">
    <w:name w:val="xl94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E83FF5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E83FF5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E83FF5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E83FF5"/>
    <w:pPr>
      <w:shd w:val="clear" w:color="000000" w:fill="auto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3">
    <w:name w:val="xl103"/>
    <w:basedOn w:val="a"/>
    <w:rsid w:val="00E83FF5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83FF5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E83FF5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83F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83F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83FF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83FF5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83FF5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1">
    <w:name w:val="xl111"/>
    <w:basedOn w:val="a"/>
    <w:rsid w:val="00E83FF5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E83FF5"/>
    <w:pPr>
      <w:shd w:val="clear" w:color="000000" w:fill="auto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83FF5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83FF5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E83FF5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9">
    <w:name w:val="xl119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83FF5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E83FF5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styleId="a5">
    <w:name w:val="header"/>
    <w:basedOn w:val="a"/>
    <w:link w:val="a6"/>
    <w:uiPriority w:val="99"/>
    <w:unhideWhenUsed/>
    <w:rsid w:val="00E83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FF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83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FF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3F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FF5"/>
    <w:rPr>
      <w:color w:val="800080"/>
      <w:u w:val="single"/>
    </w:rPr>
  </w:style>
  <w:style w:type="paragraph" w:customStyle="1" w:styleId="xl94">
    <w:name w:val="xl94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E83F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E83FF5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E83FF5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E83FF5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E83FF5"/>
    <w:pPr>
      <w:shd w:val="clear" w:color="000000" w:fill="auto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3">
    <w:name w:val="xl103"/>
    <w:basedOn w:val="a"/>
    <w:rsid w:val="00E83FF5"/>
    <w:pP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83FF5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E83FF5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83F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83FF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83FF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E83FF5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E83FF5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1">
    <w:name w:val="xl111"/>
    <w:basedOn w:val="a"/>
    <w:rsid w:val="00E83FF5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E83FF5"/>
    <w:pPr>
      <w:shd w:val="clear" w:color="000000" w:fill="auto"/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E83FF5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83FF5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E83FF5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9">
    <w:name w:val="xl119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83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E83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E83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E83FF5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E83FF5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styleId="a5">
    <w:name w:val="header"/>
    <w:basedOn w:val="a"/>
    <w:link w:val="a6"/>
    <w:uiPriority w:val="99"/>
    <w:unhideWhenUsed/>
    <w:rsid w:val="00E83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FF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83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FF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2016-11-08T07:17:00Z</cp:lastPrinted>
  <dcterms:created xsi:type="dcterms:W3CDTF">2016-11-08T07:11:00Z</dcterms:created>
  <dcterms:modified xsi:type="dcterms:W3CDTF">2016-11-08T07:17:00Z</dcterms:modified>
</cp:coreProperties>
</file>